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98" w:rsidRDefault="004B2298" w:rsidP="004B2298">
      <w:pPr>
        <w:jc w:val="center"/>
        <w:rPr>
          <w:rFonts w:eastAsia="黑体" w:hint="eastAsia"/>
          <w:b/>
          <w:bCs/>
          <w:color w:val="FF0000"/>
          <w:sz w:val="72"/>
        </w:rPr>
      </w:pPr>
      <w:r>
        <w:rPr>
          <w:rFonts w:eastAsia="黑体" w:hint="eastAsia"/>
          <w:b/>
          <w:bCs/>
          <w:color w:val="FF0000"/>
          <w:sz w:val="72"/>
        </w:rPr>
        <w:t>内蒙古科技大学</w:t>
      </w:r>
    </w:p>
    <w:p w:rsidR="004B2298" w:rsidRDefault="004B2298" w:rsidP="004B2298">
      <w:pPr>
        <w:jc w:val="center"/>
        <w:rPr>
          <w:rFonts w:eastAsia="黑体" w:hint="eastAsia"/>
          <w:b/>
          <w:bCs/>
          <w:color w:val="FF0000"/>
          <w:sz w:val="72"/>
        </w:rPr>
      </w:pPr>
      <w:r>
        <w:rPr>
          <w:rFonts w:eastAsia="黑体" w:hint="eastAsia"/>
          <w:b/>
          <w:bCs/>
          <w:color w:val="FF0000"/>
          <w:sz w:val="72"/>
        </w:rPr>
        <w:t>艺术与设计学院文件</w:t>
      </w:r>
    </w:p>
    <w:p w:rsidR="004B2298" w:rsidRDefault="004B2298" w:rsidP="004B2298">
      <w:pPr>
        <w:tabs>
          <w:tab w:val="left" w:pos="4253"/>
        </w:tabs>
        <w:spacing w:beforeLines="150"/>
        <w:jc w:val="center"/>
        <w:rPr>
          <w:rFonts w:hint="eastAsia"/>
          <w:bCs/>
          <w:sz w:val="32"/>
        </w:rPr>
      </w:pPr>
      <w:r>
        <w:rPr>
          <w:rFonts w:hint="eastAsia"/>
          <w:bCs/>
          <w:sz w:val="32"/>
        </w:rPr>
        <w:pict>
          <v:group id="组合 38" o:spid="_x0000_s1026" style="position:absolute;left:0;text-align:left;margin-left:-16.2pt;margin-top:56.85pt;width:450.75pt;height:20.5pt;z-index:251660288" coordorigin="1408,4597" coordsize="9015,410">
            <v:line id="直线 39" o:spid="_x0000_s1027" style="position:absolute" from="1408,4828" to="5548,4828" strokecolor="red" strokeweight="1.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40" o:spid="_x0000_s1028" type="#_x0000_t12" style="position:absolute;left:5698;top:4597;width:431;height:410" fillcolor="red" stroked="f">
              <o:lock v:ext="edit" aspectratio="t"/>
            </v:shape>
            <v:line id="直线 41" o:spid="_x0000_s1029" style="position:absolute" from="6283,4828" to="10423,4828" strokecolor="red" strokeweight="1.5pt"/>
          </v:group>
        </w:pict>
      </w:r>
      <w:r>
        <w:rPr>
          <w:rFonts w:hint="eastAsia"/>
          <w:bCs/>
          <w:sz w:val="32"/>
        </w:rPr>
        <w:t>内科</w:t>
      </w:r>
      <w:proofErr w:type="gramStart"/>
      <w:r>
        <w:rPr>
          <w:rFonts w:hint="eastAsia"/>
          <w:bCs/>
          <w:sz w:val="32"/>
        </w:rPr>
        <w:t>大艺设字</w:t>
      </w:r>
      <w:proofErr w:type="gramEnd"/>
      <w:r>
        <w:rPr>
          <w:rFonts w:hint="eastAsia"/>
          <w:bCs/>
          <w:sz w:val="32"/>
        </w:rPr>
        <w:t>〔</w:t>
      </w:r>
      <w:r>
        <w:rPr>
          <w:rFonts w:hint="eastAsia"/>
          <w:bCs/>
          <w:sz w:val="32"/>
        </w:rPr>
        <w:t>201</w:t>
      </w:r>
      <w:r>
        <w:rPr>
          <w:bCs/>
          <w:sz w:val="32"/>
        </w:rPr>
        <w:t>9</w:t>
      </w:r>
      <w:r>
        <w:rPr>
          <w:rFonts w:hint="eastAsia"/>
          <w:bCs/>
          <w:sz w:val="32"/>
        </w:rPr>
        <w:t>〕</w:t>
      </w:r>
      <w:r>
        <w:rPr>
          <w:rFonts w:hint="eastAsia"/>
          <w:bCs/>
          <w:sz w:val="32"/>
        </w:rPr>
        <w:t>7</w:t>
      </w:r>
      <w:r>
        <w:rPr>
          <w:rFonts w:hint="eastAsia"/>
          <w:bCs/>
          <w:sz w:val="32"/>
        </w:rPr>
        <w:t>号</w:t>
      </w:r>
    </w:p>
    <w:p w:rsidR="004B2298" w:rsidRDefault="004B2298" w:rsidP="004B2298">
      <w:pPr>
        <w:jc w:val="center"/>
        <w:rPr>
          <w:rFonts w:hint="eastAsia"/>
          <w:bCs/>
          <w:sz w:val="32"/>
        </w:rPr>
      </w:pPr>
    </w:p>
    <w:p w:rsidR="004B2298" w:rsidRDefault="004B2298" w:rsidP="004B2298">
      <w:pPr>
        <w:spacing w:afterLines="100" w:line="54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艺术与设计学院2016级推荐免试攻读硕士学位研究生评选结果公示</w:t>
      </w:r>
    </w:p>
    <w:p w:rsidR="004B2298" w:rsidRDefault="004B2298" w:rsidP="004B2298">
      <w:pPr>
        <w:spacing w:afterLines="100" w:line="540" w:lineRule="exact"/>
        <w:jc w:val="center"/>
        <w:rPr>
          <w:rFonts w:ascii="方正小标宋简体" w:eastAsia="方正小标宋简体" w:hAnsi="宋体" w:cs="宋体" w:hint="eastAsia"/>
          <w:kern w:val="0"/>
          <w:sz w:val="44"/>
          <w:szCs w:val="44"/>
        </w:rPr>
      </w:pPr>
    </w:p>
    <w:p w:rsidR="004B2298" w:rsidRDefault="004B2298" w:rsidP="004B2298">
      <w:pPr>
        <w:widowControl/>
        <w:snapToGrid w:val="0"/>
        <w:spacing w:beforeLines="50" w:line="360" w:lineRule="auto"/>
        <w:ind w:left="150" w:right="150" w:firstLineChars="200" w:firstLine="640"/>
        <w:rPr>
          <w:rFonts w:ascii="仿宋_GB2312" w:eastAsia="仿宋_GB2312" w:hAnsi="微软雅黑" w:cs="微软雅黑" w:hint="eastAsia"/>
          <w:kern w:val="0"/>
          <w:sz w:val="32"/>
          <w:szCs w:val="32"/>
          <w:lang/>
        </w:rPr>
      </w:pPr>
      <w:r>
        <w:rPr>
          <w:rFonts w:ascii="仿宋_GB2312" w:eastAsia="仿宋_GB2312" w:hAnsi="微软雅黑" w:cs="微软雅黑" w:hint="eastAsia"/>
          <w:kern w:val="0"/>
          <w:sz w:val="32"/>
          <w:szCs w:val="32"/>
          <w:lang/>
        </w:rPr>
        <w:t>根据《内蒙古科技大学艺术与设计学院推荐优秀应届本科毕业生免试攻读硕士学位研究生工作实施办法（试行）》和《关于开展2019年推荐优秀应届本科毕业生免试攻读硕士学位研究生工作的通知》，经学生个人申请、</w:t>
      </w:r>
      <w:proofErr w:type="gramStart"/>
      <w:r>
        <w:rPr>
          <w:rFonts w:ascii="仿宋_GB2312" w:eastAsia="仿宋_GB2312" w:hAnsi="微软雅黑" w:cs="微软雅黑" w:hint="eastAsia"/>
          <w:kern w:val="0"/>
          <w:sz w:val="32"/>
          <w:szCs w:val="32"/>
          <w:lang/>
        </w:rPr>
        <w:t>学院推免工作</w:t>
      </w:r>
      <w:proofErr w:type="gramEnd"/>
      <w:r>
        <w:rPr>
          <w:rFonts w:ascii="仿宋_GB2312" w:eastAsia="仿宋_GB2312" w:hAnsi="微软雅黑" w:cs="微软雅黑" w:hint="eastAsia"/>
          <w:kern w:val="0"/>
          <w:sz w:val="32"/>
          <w:szCs w:val="32"/>
          <w:lang/>
        </w:rPr>
        <w:t>领导小组审定，现将获得2019年推荐优秀应届本科毕业生免试攻读研究生资格名单予以公示。</w:t>
      </w:r>
    </w:p>
    <w:p w:rsidR="004B2298" w:rsidRDefault="004B2298" w:rsidP="004B2298">
      <w:pPr>
        <w:widowControl/>
        <w:snapToGrid w:val="0"/>
        <w:spacing w:beforeLines="50" w:line="360" w:lineRule="auto"/>
        <w:ind w:left="150" w:right="150" w:firstLineChars="200" w:firstLine="640"/>
        <w:rPr>
          <w:rFonts w:ascii="仿宋_GB2312" w:eastAsia="仿宋_GB2312" w:hAnsi="微软雅黑" w:cs="微软雅黑"/>
          <w:kern w:val="0"/>
          <w:sz w:val="32"/>
          <w:szCs w:val="32"/>
          <w:lang/>
        </w:rPr>
      </w:pPr>
      <w:proofErr w:type="gramStart"/>
      <w:r>
        <w:rPr>
          <w:rFonts w:ascii="仿宋_GB2312" w:eastAsia="仿宋_GB2312" w:hAnsi="微软雅黑" w:cs="微软雅黑" w:hint="eastAsia"/>
          <w:kern w:val="0"/>
          <w:sz w:val="32"/>
          <w:szCs w:val="32"/>
          <w:lang/>
        </w:rPr>
        <w:t>依成绩</w:t>
      </w:r>
      <w:proofErr w:type="gramEnd"/>
      <w:r>
        <w:rPr>
          <w:rFonts w:ascii="仿宋_GB2312" w:eastAsia="仿宋_GB2312" w:hAnsi="微软雅黑" w:cs="微软雅黑" w:hint="eastAsia"/>
          <w:kern w:val="0"/>
          <w:sz w:val="32"/>
          <w:szCs w:val="32"/>
          <w:lang/>
        </w:rPr>
        <w:t>汇总表顺序排位</w:t>
      </w:r>
      <w:proofErr w:type="gramStart"/>
      <w:r>
        <w:rPr>
          <w:rFonts w:ascii="仿宋_GB2312" w:eastAsia="仿宋_GB2312" w:hAnsi="微软雅黑" w:cs="微软雅黑" w:hint="eastAsia"/>
          <w:kern w:val="0"/>
          <w:sz w:val="32"/>
          <w:szCs w:val="32"/>
          <w:lang/>
        </w:rPr>
        <w:t>获得推免资格</w:t>
      </w:r>
      <w:proofErr w:type="gramEnd"/>
      <w:r>
        <w:rPr>
          <w:rFonts w:ascii="仿宋_GB2312" w:eastAsia="仿宋_GB2312" w:hAnsi="微软雅黑" w:cs="微软雅黑" w:hint="eastAsia"/>
          <w:kern w:val="0"/>
          <w:sz w:val="32"/>
          <w:szCs w:val="32"/>
          <w:lang/>
        </w:rPr>
        <w:t>。</w:t>
      </w:r>
    </w:p>
    <w:p w:rsidR="004B2298" w:rsidRDefault="004B2298" w:rsidP="004B2298">
      <w:pPr>
        <w:pStyle w:val="a3"/>
        <w:widowControl/>
        <w:spacing w:line="360" w:lineRule="auto"/>
        <w:jc w:val="both"/>
        <w:rPr>
          <w:rFonts w:ascii="仿宋_GB2312" w:eastAsia="仿宋_GB2312" w:cs="微软雅黑" w:hint="eastAsia"/>
          <w:sz w:val="32"/>
          <w:szCs w:val="32"/>
          <w:lang/>
        </w:rPr>
      </w:pPr>
    </w:p>
    <w:p w:rsidR="004B2298" w:rsidRDefault="004B2298" w:rsidP="004B2298">
      <w:pPr>
        <w:pStyle w:val="a3"/>
        <w:widowControl/>
        <w:spacing w:line="360" w:lineRule="auto"/>
        <w:jc w:val="both"/>
        <w:rPr>
          <w:rFonts w:ascii="仿宋_GB2312" w:eastAsia="仿宋_GB2312" w:cs="微软雅黑" w:hint="eastAsia"/>
          <w:sz w:val="32"/>
          <w:szCs w:val="32"/>
          <w:lang/>
        </w:rPr>
      </w:pPr>
    </w:p>
    <w:p w:rsidR="004B2298" w:rsidRDefault="004B2298" w:rsidP="004B2298">
      <w:pPr>
        <w:pStyle w:val="a3"/>
        <w:widowControl/>
        <w:spacing w:line="360" w:lineRule="auto"/>
        <w:jc w:val="both"/>
        <w:rPr>
          <w:rFonts w:ascii="仿宋_GB2312" w:eastAsia="仿宋_GB2312" w:cs="微软雅黑" w:hint="eastAsia"/>
          <w:sz w:val="32"/>
          <w:szCs w:val="32"/>
          <w:lang/>
        </w:rPr>
      </w:pPr>
    </w:p>
    <w:p w:rsidR="004B2298" w:rsidRDefault="004B2298" w:rsidP="004B2298">
      <w:pPr>
        <w:pStyle w:val="a3"/>
        <w:widowControl/>
        <w:spacing w:line="360" w:lineRule="auto"/>
        <w:jc w:val="both"/>
        <w:rPr>
          <w:rFonts w:ascii="仿宋_GB2312" w:eastAsia="仿宋_GB2312" w:cs="微软雅黑" w:hint="eastAsia"/>
          <w:sz w:val="32"/>
          <w:szCs w:val="32"/>
          <w:lang/>
        </w:rPr>
      </w:pPr>
    </w:p>
    <w:p w:rsidR="004B2298" w:rsidRDefault="004B2298" w:rsidP="004B2298">
      <w:pPr>
        <w:pStyle w:val="a3"/>
        <w:widowControl/>
        <w:spacing w:line="360" w:lineRule="auto"/>
        <w:jc w:val="both"/>
        <w:rPr>
          <w:rFonts w:ascii="仿宋_GB2312" w:eastAsia="仿宋_GB2312" w:cs="微软雅黑" w:hint="eastAsia"/>
          <w:sz w:val="32"/>
          <w:szCs w:val="32"/>
          <w:lang/>
        </w:rPr>
      </w:pPr>
    </w:p>
    <w:tbl>
      <w:tblPr>
        <w:tblpPr w:leftFromText="180" w:rightFromText="180" w:vertAnchor="text" w:horzAnchor="page" w:tblpX="494" w:tblpY="-10186"/>
        <w:tblOverlap w:val="never"/>
        <w:tblW w:w="0" w:type="auto"/>
        <w:tblLayout w:type="fixed"/>
        <w:tblCellMar>
          <w:left w:w="0" w:type="dxa"/>
          <w:right w:w="0" w:type="dxa"/>
        </w:tblCellMar>
        <w:tblLook w:val="0000"/>
      </w:tblPr>
      <w:tblGrid>
        <w:gridCol w:w="1080"/>
        <w:gridCol w:w="1425"/>
        <w:gridCol w:w="1080"/>
        <w:gridCol w:w="1080"/>
        <w:gridCol w:w="1080"/>
        <w:gridCol w:w="1080"/>
        <w:gridCol w:w="1080"/>
        <w:gridCol w:w="3300"/>
      </w:tblGrid>
      <w:tr w:rsidR="004B2298" w:rsidTr="00F614D4">
        <w:trPr>
          <w:trHeight w:val="700"/>
        </w:trPr>
        <w:tc>
          <w:tcPr>
            <w:tcW w:w="11205" w:type="dxa"/>
            <w:gridSpan w:val="8"/>
            <w:tcBorders>
              <w:top w:val="nil"/>
              <w:left w:val="nil"/>
              <w:bottom w:val="nil"/>
              <w:right w:val="nil"/>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kern w:val="0"/>
                <w:sz w:val="32"/>
                <w:szCs w:val="32"/>
                <w:lang/>
              </w:rPr>
            </w:pPr>
          </w:p>
          <w:p w:rsidR="004B2298" w:rsidRDefault="004B2298" w:rsidP="00F614D4">
            <w:pPr>
              <w:widowControl/>
              <w:jc w:val="center"/>
              <w:textAlignment w:val="center"/>
              <w:rPr>
                <w:rFonts w:ascii="宋体" w:hAnsi="宋体" w:cs="宋体" w:hint="eastAsia"/>
                <w:color w:val="000000"/>
                <w:kern w:val="0"/>
                <w:sz w:val="32"/>
                <w:szCs w:val="32"/>
                <w:lang/>
              </w:rPr>
            </w:pPr>
            <w:r>
              <w:rPr>
                <w:rFonts w:ascii="宋体" w:hAnsi="宋体" w:cs="宋体" w:hint="eastAsia"/>
                <w:color w:val="000000"/>
                <w:kern w:val="0"/>
                <w:sz w:val="32"/>
                <w:szCs w:val="32"/>
                <w:lang/>
              </w:rPr>
              <w:t>内蒙古科技大学艺术与设计学院2016级推荐免试攻读</w:t>
            </w:r>
          </w:p>
          <w:p w:rsidR="004B2298" w:rsidRDefault="004B2298" w:rsidP="00F614D4">
            <w:pPr>
              <w:widowControl/>
              <w:jc w:val="center"/>
              <w:textAlignment w:val="center"/>
              <w:rPr>
                <w:rFonts w:ascii="宋体" w:hAnsi="宋体" w:cs="宋体" w:hint="eastAsia"/>
                <w:color w:val="000000"/>
                <w:kern w:val="0"/>
                <w:sz w:val="32"/>
                <w:szCs w:val="32"/>
                <w:lang/>
              </w:rPr>
            </w:pPr>
            <w:r>
              <w:rPr>
                <w:rFonts w:ascii="宋体" w:hAnsi="宋体" w:cs="宋体" w:hint="eastAsia"/>
                <w:color w:val="000000"/>
                <w:kern w:val="0"/>
                <w:sz w:val="32"/>
                <w:szCs w:val="32"/>
                <w:lang/>
              </w:rPr>
              <w:t>硕士学位研究生成绩汇总表</w:t>
            </w:r>
          </w:p>
          <w:p w:rsidR="004B2298" w:rsidRDefault="004B2298" w:rsidP="00F614D4">
            <w:pPr>
              <w:widowControl/>
              <w:jc w:val="center"/>
              <w:textAlignment w:val="center"/>
              <w:rPr>
                <w:rFonts w:ascii="宋体" w:hAnsi="宋体" w:cs="宋体" w:hint="eastAsia"/>
                <w:color w:val="000000"/>
                <w:sz w:val="32"/>
                <w:szCs w:val="32"/>
              </w:rPr>
            </w:pPr>
          </w:p>
        </w:tc>
      </w:tr>
      <w:tr w:rsidR="004B2298" w:rsidTr="00F614D4">
        <w:trPr>
          <w:trHeight w:val="45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姓名</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学号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本科专业</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课程学习成绩</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能力素质测试成绩</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综合测评得分</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综合测评排名</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备注</w:t>
            </w: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张</w:t>
            </w:r>
            <w:proofErr w:type="gramStart"/>
            <w:r>
              <w:rPr>
                <w:rFonts w:ascii="宋体" w:hAnsi="宋体" w:cs="宋体" w:hint="eastAsia"/>
                <w:color w:val="000000"/>
                <w:kern w:val="0"/>
                <w:sz w:val="18"/>
                <w:szCs w:val="18"/>
                <w:lang/>
              </w:rPr>
              <w:t>湲</w:t>
            </w:r>
            <w:proofErr w:type="gramEnd"/>
            <w:r>
              <w:rPr>
                <w:rFonts w:ascii="宋体" w:hAnsi="宋体" w:cs="宋体" w:hint="eastAsia"/>
                <w:color w:val="000000"/>
                <w:kern w:val="0"/>
                <w:sz w:val="18"/>
                <w:szCs w:val="18"/>
                <w:lang/>
              </w:rPr>
              <w:t>艳</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1669128134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广告学</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85.67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75.00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r>
              <w:rPr>
                <w:rFonts w:ascii="宋体" w:hAnsi="宋体" w:cs="宋体" w:hint="eastAsia"/>
                <w:color w:val="000000"/>
                <w:sz w:val="18"/>
                <w:szCs w:val="18"/>
              </w:rPr>
              <w:t>献血证2分、英语四级472、计算机二级、 2016训练标兵3分、</w:t>
            </w:r>
            <w:proofErr w:type="gramStart"/>
            <w:r>
              <w:rPr>
                <w:rFonts w:ascii="宋体" w:hAnsi="宋体" w:cs="宋体" w:hint="eastAsia"/>
                <w:color w:val="000000"/>
                <w:sz w:val="18"/>
                <w:szCs w:val="18"/>
              </w:rPr>
              <w:t>国护成员</w:t>
            </w:r>
            <w:proofErr w:type="gramEnd"/>
            <w:r>
              <w:rPr>
                <w:rFonts w:ascii="宋体" w:hAnsi="宋体" w:cs="宋体" w:hint="eastAsia"/>
                <w:color w:val="000000"/>
                <w:sz w:val="18"/>
                <w:szCs w:val="18"/>
              </w:rPr>
              <w:t>7分、校级表彰优秀教官3分、校级“三下乡优秀个人”3分、</w:t>
            </w:r>
            <w:proofErr w:type="gramStart"/>
            <w:r>
              <w:rPr>
                <w:rFonts w:ascii="宋体" w:hAnsi="宋体" w:cs="宋体" w:hint="eastAsia"/>
                <w:color w:val="000000"/>
                <w:sz w:val="18"/>
                <w:szCs w:val="18"/>
              </w:rPr>
              <w:t>校文明</w:t>
            </w:r>
            <w:proofErr w:type="gramEnd"/>
            <w:r>
              <w:rPr>
                <w:rFonts w:ascii="宋体" w:hAnsi="宋体" w:cs="宋体" w:hint="eastAsia"/>
                <w:color w:val="000000"/>
                <w:sz w:val="18"/>
                <w:szCs w:val="18"/>
              </w:rPr>
              <w:t xml:space="preserve">学生3分、1星志愿者2分、学工武装部汇演一等奖7分、优秀带训班长3分、2018年武装部展演7分、2017训练标兵3分、二等学习奖学金2次、三等实践奖学金1次、一等学习奖学金1次   </w:t>
            </w:r>
          </w:p>
          <w:p w:rsidR="004B2298" w:rsidRDefault="004B2298" w:rsidP="00F614D4">
            <w:pPr>
              <w:jc w:val="center"/>
              <w:rPr>
                <w:rFonts w:ascii="宋体" w:hAnsi="宋体" w:cs="宋体" w:hint="eastAsia"/>
                <w:color w:val="000000"/>
                <w:sz w:val="18"/>
                <w:szCs w:val="18"/>
              </w:rPr>
            </w:pPr>
            <w:r w:rsidRPr="00063CE0">
              <w:rPr>
                <w:rFonts w:ascii="宋体" w:hAnsi="宋体" w:cs="宋体" w:hint="eastAsia"/>
                <w:color w:val="FF0000"/>
                <w:sz w:val="18"/>
                <w:szCs w:val="18"/>
              </w:rPr>
              <w:t>总计</w:t>
            </w:r>
            <w:r>
              <w:rPr>
                <w:rFonts w:ascii="宋体" w:hAnsi="宋体" w:cs="宋体" w:hint="eastAsia"/>
                <w:color w:val="FF0000"/>
                <w:sz w:val="18"/>
                <w:szCs w:val="18"/>
              </w:rPr>
              <w:t>43</w:t>
            </w:r>
            <w:r w:rsidRPr="00063CE0">
              <w:rPr>
                <w:rFonts w:ascii="宋体" w:hAnsi="宋体" w:cs="宋体" w:hint="eastAsia"/>
                <w:color w:val="FF0000"/>
                <w:sz w:val="18"/>
                <w:szCs w:val="18"/>
              </w:rPr>
              <w:t>分</w:t>
            </w: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孙婧</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1669211125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视觉传达</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85.87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73.40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left"/>
              <w:rPr>
                <w:rFonts w:ascii="宋体" w:hAnsi="宋体" w:cs="宋体" w:hint="eastAsia"/>
                <w:color w:val="000000"/>
                <w:sz w:val="18"/>
                <w:szCs w:val="18"/>
              </w:rPr>
            </w:pPr>
            <w:r>
              <w:rPr>
                <w:rFonts w:ascii="宋体" w:hAnsi="宋体" w:cs="宋体" w:hint="eastAsia"/>
                <w:color w:val="000000"/>
                <w:sz w:val="18"/>
                <w:szCs w:val="18"/>
              </w:rPr>
              <w:t>校级三好学生3分、自治区三好学生5分  五四优秀团员3分、</w:t>
            </w:r>
            <w:proofErr w:type="gramStart"/>
            <w:r>
              <w:rPr>
                <w:rFonts w:ascii="宋体" w:hAnsi="宋体" w:cs="宋体" w:hint="eastAsia"/>
                <w:color w:val="000000"/>
                <w:sz w:val="18"/>
                <w:szCs w:val="18"/>
              </w:rPr>
              <w:t>大广赛9个</w:t>
            </w:r>
            <w:proofErr w:type="gramEnd"/>
            <w:r>
              <w:rPr>
                <w:rFonts w:ascii="宋体" w:hAnsi="宋体" w:cs="宋体" w:hint="eastAsia"/>
                <w:color w:val="000000"/>
                <w:sz w:val="18"/>
                <w:szCs w:val="18"/>
              </w:rPr>
              <w:t xml:space="preserve">优秀奖共计15分、 院级学生会宣传部部长7分、    普通话二乙、院SDC第三名1分、 </w:t>
            </w:r>
            <w:proofErr w:type="gramStart"/>
            <w:r>
              <w:rPr>
                <w:rFonts w:ascii="宋体" w:hAnsi="宋体" w:cs="宋体" w:hint="eastAsia"/>
                <w:color w:val="000000"/>
                <w:sz w:val="18"/>
                <w:szCs w:val="18"/>
              </w:rPr>
              <w:t>院艺创杯</w:t>
            </w:r>
            <w:proofErr w:type="gramEnd"/>
            <w:r>
              <w:rPr>
                <w:rFonts w:ascii="宋体" w:hAnsi="宋体" w:cs="宋体" w:hint="eastAsia"/>
                <w:color w:val="000000"/>
                <w:sz w:val="18"/>
                <w:szCs w:val="18"/>
              </w:rPr>
              <w:t xml:space="preserve">第二名2分、三次一等学习奖学金2次二等学习奖学金 1次、二等实践奖学金、3次三等实践奖学金 </w:t>
            </w:r>
          </w:p>
          <w:p w:rsidR="004B2298" w:rsidRPr="00CB33B5" w:rsidRDefault="004B2298" w:rsidP="00F614D4">
            <w:pPr>
              <w:jc w:val="center"/>
              <w:rPr>
                <w:rFonts w:ascii="宋体" w:hAnsi="宋体" w:cs="宋体" w:hint="eastAsia"/>
                <w:color w:val="FF0000"/>
                <w:sz w:val="18"/>
                <w:szCs w:val="18"/>
              </w:rPr>
            </w:pPr>
            <w:r w:rsidRPr="00CB33B5">
              <w:rPr>
                <w:rFonts w:ascii="宋体" w:hAnsi="宋体" w:cs="宋体" w:hint="eastAsia"/>
                <w:color w:val="FF0000"/>
                <w:sz w:val="18"/>
                <w:szCs w:val="18"/>
              </w:rPr>
              <w:t>总计36分</w:t>
            </w: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李日辉</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1669122116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工业设计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81.33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71.75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r>
              <w:rPr>
                <w:rFonts w:ascii="宋体" w:hAnsi="宋体" w:cs="宋体" w:hint="eastAsia"/>
                <w:color w:val="000000"/>
                <w:sz w:val="18"/>
                <w:szCs w:val="18"/>
              </w:rPr>
              <w:t>校级“训练标兵”3分、“迎新杯”篮球赛第六名1分、院级SDC二等奖4分、 国家励志奖学金2次、校级“先进个人”3个共计6分、校级“五四表彰”3分、校级“优秀学生干部”3分、校级“优秀青马班”3分、校级“优秀团干部”3分、自治区级“优秀学生干部”5分、 1星志愿者2分、学生会副主席10分、一等学习奖学金2次、 三等学习奖学金2次、 一等实践奖学金4次、二等实践奖学金1次</w:t>
            </w:r>
          </w:p>
          <w:p w:rsidR="004B2298" w:rsidRPr="00A07659" w:rsidRDefault="004B2298" w:rsidP="00F614D4">
            <w:pPr>
              <w:jc w:val="center"/>
              <w:rPr>
                <w:rFonts w:ascii="宋体" w:hAnsi="宋体" w:cs="宋体" w:hint="eastAsia"/>
                <w:color w:val="FF0000"/>
                <w:sz w:val="18"/>
                <w:szCs w:val="18"/>
              </w:rPr>
            </w:pPr>
            <w:r w:rsidRPr="00A07659">
              <w:rPr>
                <w:rFonts w:ascii="宋体" w:hAnsi="宋体" w:cs="宋体" w:hint="eastAsia"/>
                <w:color w:val="FF0000"/>
                <w:sz w:val="18"/>
                <w:szCs w:val="18"/>
              </w:rPr>
              <w:t>总计：43分</w:t>
            </w: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张斌</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1669128129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广告学</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86.95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71.71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姚海坤</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1669211117</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视觉传达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82.36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71.27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5</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同类型比赛计分时最高不超过15分</w:t>
            </w: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代</w:t>
            </w:r>
            <w:proofErr w:type="gramStart"/>
            <w:r>
              <w:rPr>
                <w:rFonts w:ascii="宋体" w:hAnsi="宋体" w:cs="宋体" w:hint="eastAsia"/>
                <w:color w:val="000000"/>
                <w:kern w:val="0"/>
                <w:sz w:val="18"/>
                <w:szCs w:val="18"/>
                <w:lang/>
              </w:rPr>
              <w:t>娣</w:t>
            </w:r>
            <w:proofErr w:type="gramEnd"/>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1669212226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环境设计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84.31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70.48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6</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田玉海</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1669128105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广告学</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88.04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68.53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7</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王国庆</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1669122102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工业设计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79.61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68.21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同类型比赛计分时最高不超过15分</w:t>
            </w: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刘小菊</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1669211140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视觉传达</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83.37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67.53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9</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张子璇</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1669211124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视觉传达</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83.37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67.28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10</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张悦</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1669128103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广告学</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86.21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67.16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11</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proofErr w:type="gramStart"/>
            <w:r>
              <w:rPr>
                <w:rFonts w:ascii="宋体" w:hAnsi="宋体" w:cs="宋体" w:hint="eastAsia"/>
                <w:color w:val="000000"/>
                <w:kern w:val="0"/>
                <w:sz w:val="18"/>
                <w:szCs w:val="18"/>
                <w:lang/>
              </w:rPr>
              <w:t>田兴然</w:t>
            </w:r>
            <w:proofErr w:type="gramEnd"/>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1669122114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工业设计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82.58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66.44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12</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proofErr w:type="gramStart"/>
            <w:r>
              <w:rPr>
                <w:rFonts w:ascii="宋体" w:hAnsi="宋体" w:cs="宋体" w:hint="eastAsia"/>
                <w:color w:val="000000"/>
                <w:kern w:val="0"/>
                <w:sz w:val="18"/>
                <w:szCs w:val="18"/>
                <w:lang/>
              </w:rPr>
              <w:t>盛恩慧</w:t>
            </w:r>
            <w:proofErr w:type="gramEnd"/>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1669128126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广告学</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86.7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66.03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13</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lastRenderedPageBreak/>
              <w:t>张文闻</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1669157141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音乐表演</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84.05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65.79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14</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张天宇</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669212127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环境设计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82.6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65.70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15</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刘欢</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1669128133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广告学</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85.9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65.18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陈新</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1669128118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广告学</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85.51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64.13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17</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proofErr w:type="gramStart"/>
            <w:r>
              <w:rPr>
                <w:rFonts w:ascii="宋体" w:hAnsi="宋体" w:cs="宋体" w:hint="eastAsia"/>
                <w:color w:val="000000"/>
                <w:kern w:val="0"/>
                <w:sz w:val="18"/>
                <w:szCs w:val="18"/>
                <w:lang/>
              </w:rPr>
              <w:t>孙雪萍</w:t>
            </w:r>
            <w:proofErr w:type="gramEnd"/>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1669157124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音乐表演</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82.48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63.86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18</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陈轶超</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1669122125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工业设计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82.95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63.46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19</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王茜</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1669213134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产品设计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84.6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63.45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20</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吴正</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1669122124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工业设计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82.1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62.58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21</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魏婉玉</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1669213131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产品设计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83.1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62.33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22</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赵强</w:t>
            </w:r>
            <w:proofErr w:type="gramStart"/>
            <w:r>
              <w:rPr>
                <w:rFonts w:ascii="宋体" w:hAnsi="宋体" w:cs="宋体" w:hint="eastAsia"/>
                <w:color w:val="000000"/>
                <w:kern w:val="0"/>
                <w:sz w:val="18"/>
                <w:szCs w:val="18"/>
                <w:lang/>
              </w:rPr>
              <w:t>强</w:t>
            </w:r>
            <w:proofErr w:type="gramEnd"/>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1669122105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工业设计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81.15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62.11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23</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周广林</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1669213102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产品设计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81.52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61.14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24</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r w:rsidR="004B2298" w:rsidTr="00F614D4">
        <w:trPr>
          <w:trHeight w:val="270"/>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王鹏</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1669122108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工业设计</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80.44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60.33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25</w:t>
            </w:r>
          </w:p>
        </w:tc>
        <w:tc>
          <w:tcPr>
            <w:tcW w:w="33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B2298" w:rsidRDefault="004B2298" w:rsidP="00F614D4">
            <w:pPr>
              <w:jc w:val="center"/>
              <w:rPr>
                <w:rFonts w:ascii="宋体" w:hAnsi="宋体" w:cs="宋体" w:hint="eastAsia"/>
                <w:color w:val="000000"/>
                <w:sz w:val="18"/>
                <w:szCs w:val="18"/>
              </w:rPr>
            </w:pPr>
          </w:p>
        </w:tc>
      </w:tr>
    </w:tbl>
    <w:p w:rsidR="004B2298" w:rsidRDefault="004B2298" w:rsidP="004B2298">
      <w:pPr>
        <w:pStyle w:val="a3"/>
        <w:widowControl/>
        <w:spacing w:line="360" w:lineRule="auto"/>
        <w:ind w:firstLineChars="200" w:firstLine="640"/>
        <w:jc w:val="both"/>
        <w:rPr>
          <w:rFonts w:ascii="仿宋_GB2312" w:eastAsia="仿宋_GB2312" w:cs="微软雅黑" w:hint="eastAsia"/>
          <w:sz w:val="32"/>
          <w:szCs w:val="32"/>
          <w:lang/>
        </w:rPr>
      </w:pPr>
      <w:r>
        <w:rPr>
          <w:rFonts w:ascii="仿宋_GB2312" w:eastAsia="仿宋_GB2312" w:cs="微软雅黑" w:hint="eastAsia"/>
          <w:sz w:val="32"/>
          <w:szCs w:val="32"/>
          <w:lang/>
        </w:rPr>
        <w:t>学生对公示的</w:t>
      </w:r>
      <w:proofErr w:type="gramStart"/>
      <w:r>
        <w:rPr>
          <w:rFonts w:ascii="仿宋_GB2312" w:eastAsia="仿宋_GB2312" w:cs="微软雅黑" w:hint="eastAsia"/>
          <w:sz w:val="32"/>
          <w:szCs w:val="32"/>
          <w:lang/>
        </w:rPr>
        <w:t>推免结果</w:t>
      </w:r>
      <w:proofErr w:type="gramEnd"/>
      <w:r>
        <w:rPr>
          <w:rFonts w:ascii="仿宋_GB2312" w:eastAsia="仿宋_GB2312" w:cs="微软雅黑" w:hint="eastAsia"/>
          <w:sz w:val="32"/>
          <w:szCs w:val="32"/>
          <w:lang/>
        </w:rPr>
        <w:t>有异议的，在公示期内，可以向</w:t>
      </w:r>
      <w:proofErr w:type="gramStart"/>
      <w:r>
        <w:rPr>
          <w:rFonts w:ascii="仿宋_GB2312" w:eastAsia="仿宋_GB2312" w:cs="微软雅黑" w:hint="eastAsia"/>
          <w:sz w:val="32"/>
          <w:szCs w:val="32"/>
          <w:lang/>
        </w:rPr>
        <w:t>学院推免工作</w:t>
      </w:r>
      <w:proofErr w:type="gramEnd"/>
      <w:r>
        <w:rPr>
          <w:rFonts w:ascii="仿宋_GB2312" w:eastAsia="仿宋_GB2312" w:cs="微软雅黑" w:hint="eastAsia"/>
          <w:sz w:val="32"/>
          <w:szCs w:val="32"/>
          <w:lang/>
        </w:rPr>
        <w:t>领导小组提出书面申诉，申诉材料交到教学办公室明德楼B216室。</w:t>
      </w:r>
    </w:p>
    <w:p w:rsidR="004B2298" w:rsidRDefault="004B2298" w:rsidP="004B2298">
      <w:pPr>
        <w:pStyle w:val="a3"/>
        <w:widowControl/>
        <w:spacing w:line="360" w:lineRule="auto"/>
        <w:jc w:val="both"/>
        <w:rPr>
          <w:rFonts w:ascii="仿宋_GB2312" w:eastAsia="仿宋_GB2312" w:cs="微软雅黑" w:hint="eastAsia"/>
          <w:sz w:val="32"/>
          <w:szCs w:val="32"/>
          <w:lang/>
        </w:rPr>
      </w:pPr>
    </w:p>
    <w:p w:rsidR="004B2298" w:rsidRDefault="004B2298" w:rsidP="004B2298">
      <w:pPr>
        <w:pStyle w:val="a3"/>
        <w:widowControl/>
        <w:spacing w:line="360" w:lineRule="auto"/>
        <w:jc w:val="both"/>
        <w:rPr>
          <w:rFonts w:ascii="仿宋_GB2312" w:eastAsia="仿宋_GB2312" w:cs="微软雅黑" w:hint="eastAsia"/>
          <w:sz w:val="32"/>
          <w:szCs w:val="32"/>
          <w:lang/>
        </w:rPr>
      </w:pPr>
      <w:r>
        <w:rPr>
          <w:rFonts w:ascii="仿宋_GB2312" w:eastAsia="仿宋_GB2312" w:cs="微软雅黑" w:hint="eastAsia"/>
          <w:sz w:val="32"/>
          <w:szCs w:val="32"/>
          <w:lang/>
        </w:rPr>
        <w:t>公示期：2019年9月10日至2019年9月24日</w:t>
      </w:r>
    </w:p>
    <w:p w:rsidR="004B2298" w:rsidRDefault="004B2298" w:rsidP="004B2298">
      <w:pPr>
        <w:pStyle w:val="a3"/>
        <w:widowControl/>
        <w:spacing w:line="360" w:lineRule="auto"/>
        <w:jc w:val="both"/>
        <w:rPr>
          <w:rFonts w:ascii="仿宋_GB2312" w:eastAsia="仿宋_GB2312" w:cs="微软雅黑" w:hint="eastAsia"/>
          <w:sz w:val="32"/>
          <w:szCs w:val="32"/>
          <w:lang/>
        </w:rPr>
      </w:pPr>
    </w:p>
    <w:p w:rsidR="004B2298" w:rsidRDefault="004B2298" w:rsidP="004B2298">
      <w:pPr>
        <w:pStyle w:val="a3"/>
        <w:widowControl/>
        <w:spacing w:line="360" w:lineRule="auto"/>
        <w:jc w:val="both"/>
        <w:rPr>
          <w:rFonts w:ascii="仿宋_GB2312" w:eastAsia="仿宋_GB2312" w:cs="微软雅黑" w:hint="eastAsia"/>
          <w:sz w:val="32"/>
          <w:szCs w:val="32"/>
          <w:lang/>
        </w:rPr>
      </w:pP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r>
        <w:rPr>
          <w:rFonts w:ascii="仿宋_GB2312" w:eastAsia="仿宋_GB2312" w:cs="微软雅黑" w:hint="eastAsia"/>
          <w:sz w:val="32"/>
          <w:szCs w:val="32"/>
          <w:lang/>
        </w:rPr>
        <w:t> </w:t>
      </w:r>
      <w:r>
        <w:rPr>
          <w:rFonts w:ascii="仿宋_GB2312" w:eastAsia="仿宋_GB2312" w:cs="微软雅黑" w:hint="eastAsia"/>
          <w:sz w:val="32"/>
          <w:szCs w:val="32"/>
          <w:lang/>
        </w:rPr>
        <w:t xml:space="preserve">       </w:t>
      </w:r>
    </w:p>
    <w:p w:rsidR="004B2298" w:rsidRDefault="004B2298" w:rsidP="004B2298">
      <w:pPr>
        <w:pStyle w:val="a3"/>
        <w:widowControl/>
        <w:spacing w:line="360" w:lineRule="auto"/>
        <w:jc w:val="both"/>
        <w:rPr>
          <w:rFonts w:ascii="仿宋_GB2312" w:eastAsia="仿宋_GB2312" w:cs="微软雅黑" w:hint="eastAsia"/>
          <w:sz w:val="32"/>
          <w:szCs w:val="32"/>
          <w:lang/>
        </w:rPr>
      </w:pPr>
    </w:p>
    <w:p w:rsidR="004B2298" w:rsidRDefault="004B2298" w:rsidP="004B2298">
      <w:pPr>
        <w:pStyle w:val="a3"/>
        <w:widowControl/>
        <w:spacing w:line="360" w:lineRule="auto"/>
        <w:ind w:left="5760" w:hangingChars="1800" w:hanging="5760"/>
        <w:jc w:val="both"/>
        <w:rPr>
          <w:rFonts w:ascii="仿宋_GB2312" w:eastAsia="仿宋_GB2312" w:cs="微软雅黑" w:hint="eastAsia"/>
          <w:sz w:val="32"/>
          <w:szCs w:val="32"/>
          <w:lang/>
        </w:rPr>
      </w:pPr>
      <w:r>
        <w:rPr>
          <w:rFonts w:ascii="仿宋_GB2312" w:eastAsia="仿宋_GB2312" w:cs="微软雅黑" w:hint="eastAsia"/>
          <w:sz w:val="32"/>
          <w:szCs w:val="32"/>
          <w:lang/>
        </w:rPr>
        <w:t xml:space="preserve">                                                                              艺术与设计学院</w:t>
      </w:r>
    </w:p>
    <w:p w:rsidR="004B2298" w:rsidRDefault="004B2298" w:rsidP="004B2298">
      <w:pPr>
        <w:spacing w:line="540" w:lineRule="exact"/>
        <w:ind w:firstLineChars="1800" w:firstLine="5760"/>
        <w:rPr>
          <w:rFonts w:ascii="仿宋_GB2312" w:eastAsia="仿宋_GB2312" w:hAnsi="微软雅黑" w:cs="微软雅黑" w:hint="eastAsia"/>
          <w:kern w:val="0"/>
          <w:sz w:val="32"/>
          <w:szCs w:val="32"/>
          <w:lang/>
        </w:rPr>
      </w:pPr>
      <w:r>
        <w:rPr>
          <w:rFonts w:ascii="仿宋_GB2312" w:eastAsia="仿宋_GB2312" w:hAnsi="微软雅黑" w:cs="微软雅黑" w:hint="eastAsia"/>
          <w:kern w:val="0"/>
          <w:sz w:val="32"/>
          <w:szCs w:val="32"/>
          <w:lang/>
        </w:rPr>
        <w:t>2019年9月10日</w:t>
      </w:r>
    </w:p>
    <w:p w:rsidR="004B2298" w:rsidRDefault="004B2298" w:rsidP="004B2298">
      <w:pPr>
        <w:spacing w:line="540" w:lineRule="exact"/>
        <w:ind w:firstLineChars="1800" w:firstLine="5760"/>
        <w:rPr>
          <w:rFonts w:ascii="仿宋_GB2312" w:eastAsia="仿宋_GB2312" w:hAnsi="微软雅黑" w:cs="微软雅黑" w:hint="eastAsia"/>
          <w:kern w:val="0"/>
          <w:sz w:val="32"/>
          <w:szCs w:val="32"/>
          <w:lang/>
        </w:rPr>
      </w:pPr>
    </w:p>
    <w:p w:rsidR="004B2298" w:rsidRDefault="004B2298" w:rsidP="004B2298">
      <w:pPr>
        <w:spacing w:line="540" w:lineRule="exact"/>
        <w:rPr>
          <w:rFonts w:ascii="仿宋_GB2312" w:eastAsia="仿宋_GB2312"/>
          <w:sz w:val="32"/>
          <w:szCs w:val="32"/>
        </w:rPr>
      </w:pPr>
    </w:p>
    <w:p w:rsidR="004B2298" w:rsidRDefault="004B2298" w:rsidP="004B2298">
      <w:pPr>
        <w:spacing w:line="460" w:lineRule="exact"/>
        <w:rPr>
          <w:rFonts w:ascii="仿宋" w:eastAsia="仿宋" w:hAnsi="仿宋"/>
          <w:b/>
          <w:bCs/>
          <w:sz w:val="28"/>
        </w:rPr>
      </w:pPr>
      <w:r>
        <w:rPr>
          <w:rFonts w:ascii="仿宋" w:eastAsia="仿宋" w:hAnsi="仿宋" w:hint="eastAsia"/>
          <w:b/>
          <w:bCs/>
          <w:sz w:val="28"/>
        </w:rPr>
        <w:t>主题词：推荐免试 研究生 结果公示</w:t>
      </w:r>
    </w:p>
    <w:p w:rsidR="004B2298" w:rsidRDefault="004B2298" w:rsidP="004B2298">
      <w:pPr>
        <w:spacing w:line="460" w:lineRule="exact"/>
        <w:rPr>
          <w:rFonts w:ascii="仿宋" w:eastAsia="仿宋" w:hAnsi="仿宋" w:hint="eastAsia"/>
          <w:b/>
          <w:bCs/>
          <w:sz w:val="28"/>
        </w:rPr>
      </w:pPr>
      <w:r>
        <w:rPr>
          <w:rFonts w:ascii="仿宋" w:eastAsia="仿宋" w:hAnsi="仿宋" w:hint="eastAsia"/>
          <w:b/>
          <w:bCs/>
          <w:sz w:val="28"/>
        </w:rPr>
        <w:t>报  送：艺术与设计学院</w:t>
      </w:r>
    </w:p>
    <w:p w:rsidR="004B2298" w:rsidRDefault="004B2298" w:rsidP="004B2298">
      <w:pPr>
        <w:pBdr>
          <w:top w:val="single" w:sz="6" w:space="1" w:color="auto"/>
          <w:bottom w:val="single" w:sz="6" w:space="1" w:color="auto"/>
        </w:pBdr>
        <w:spacing w:line="460" w:lineRule="exact"/>
        <w:rPr>
          <w:rFonts w:ascii="仿宋" w:eastAsia="仿宋" w:hAnsi="仿宋" w:hint="eastAsia"/>
          <w:sz w:val="28"/>
        </w:rPr>
      </w:pPr>
      <w:r>
        <w:rPr>
          <w:rFonts w:ascii="仿宋" w:eastAsia="仿宋" w:hAnsi="仿宋" w:hint="eastAsia"/>
          <w:sz w:val="28"/>
        </w:rPr>
        <w:t>内蒙古科技大学艺术与设计学院教学办公室  201</w:t>
      </w:r>
      <w:r>
        <w:rPr>
          <w:rFonts w:ascii="仿宋" w:eastAsia="仿宋" w:hAnsi="仿宋"/>
          <w:sz w:val="28"/>
        </w:rPr>
        <w:t>9</w:t>
      </w:r>
      <w:r>
        <w:rPr>
          <w:rFonts w:ascii="仿宋" w:eastAsia="仿宋" w:hAnsi="仿宋" w:hint="eastAsia"/>
          <w:sz w:val="28"/>
        </w:rPr>
        <w:t>年9月1</w:t>
      </w:r>
      <w:r>
        <w:rPr>
          <w:rFonts w:ascii="仿宋" w:eastAsia="仿宋" w:hAnsi="仿宋"/>
          <w:sz w:val="28"/>
        </w:rPr>
        <w:t>0</w:t>
      </w:r>
      <w:r>
        <w:rPr>
          <w:rFonts w:ascii="仿宋" w:eastAsia="仿宋" w:hAnsi="仿宋" w:hint="eastAsia"/>
          <w:sz w:val="28"/>
        </w:rPr>
        <w:t>日印发</w:t>
      </w:r>
    </w:p>
    <w:p w:rsidR="004B2298" w:rsidRDefault="004B2298" w:rsidP="004B2298">
      <w:pPr>
        <w:jc w:val="center"/>
        <w:rPr>
          <w:rFonts w:ascii="宋体" w:hAnsi="宋体" w:hint="eastAsia"/>
          <w:sz w:val="24"/>
          <w:szCs w:val="24"/>
        </w:rPr>
      </w:pPr>
    </w:p>
    <w:p w:rsidR="00AA4754" w:rsidRPr="004B2298" w:rsidRDefault="00AA4754"/>
    <w:sectPr w:rsidR="00AA4754" w:rsidRPr="004B229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2298"/>
    <w:rsid w:val="004B2298"/>
    <w:rsid w:val="00AA4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9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B2298"/>
    <w:pPr>
      <w:jc w:val="left"/>
    </w:pPr>
    <w:rPr>
      <w:rFonts w:ascii="微软雅黑" w:eastAsia="微软雅黑" w:hAnsi="微软雅黑"/>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2019-09-11T01:53:00Z</dcterms:created>
  <dcterms:modified xsi:type="dcterms:W3CDTF">2019-09-11T01:53:00Z</dcterms:modified>
</cp:coreProperties>
</file>